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8" w:rsidRDefault="00F17868" w:rsidP="00F17868">
      <w:pPr>
        <w:jc w:val="center"/>
        <w:rPr>
          <w:rFonts w:ascii="新宋体" w:eastAsia="新宋体" w:hAnsi="新宋体" w:hint="eastAsia"/>
          <w:b/>
          <w:sz w:val="44"/>
          <w:szCs w:val="44"/>
        </w:rPr>
      </w:pPr>
    </w:p>
    <w:p w:rsidR="00F17868" w:rsidRDefault="00F17868" w:rsidP="00F17868">
      <w:pPr>
        <w:jc w:val="center"/>
        <w:rPr>
          <w:rFonts w:ascii="新宋体" w:eastAsia="新宋体" w:hAnsi="新宋体" w:hint="eastAsia"/>
          <w:b/>
          <w:sz w:val="44"/>
          <w:szCs w:val="44"/>
        </w:rPr>
      </w:pPr>
      <w:r w:rsidRPr="00F17868">
        <w:rPr>
          <w:rFonts w:ascii="新宋体" w:eastAsia="新宋体" w:hAnsi="新宋体" w:hint="eastAsia"/>
          <w:b/>
          <w:sz w:val="44"/>
          <w:szCs w:val="44"/>
        </w:rPr>
        <w:t>近年未退农民工保障金公司名称</w:t>
      </w:r>
    </w:p>
    <w:p w:rsidR="00F17868" w:rsidRPr="00F17868" w:rsidRDefault="00F17868" w:rsidP="00F17868">
      <w:pPr>
        <w:jc w:val="center"/>
        <w:rPr>
          <w:rFonts w:ascii="新宋体" w:eastAsia="新宋体" w:hAnsi="新宋体" w:hint="eastAsia"/>
          <w:b/>
          <w:sz w:val="44"/>
          <w:szCs w:val="44"/>
        </w:rPr>
      </w:pP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河南百氏康实业有限公司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河南城安建筑工程有限公司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河南飞强建设工程有限公司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河南恒润电力工程有限公司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河南皇家驿站文化旅游开发有限公司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河南嘉略建筑工程有限公司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河南江海园林绿化产业有限责任公司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河南骏安建设工程有限公司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河南省第二建设集团有限公司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河南省枫叶园林绿化工程有限公司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河南省建筑科学研究院有限公司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河南省置地建设工程集团有限公司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河南泰油谷电气工程有限公司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河南新航建筑工程有限公司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河南新汇建设工程有限公司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河南银泰新能源汽车有限公司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河南源泰建筑有限公司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河南中大建设工程有限公司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河南中烟工业有限责任公司驻马店卷烟厂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lastRenderedPageBreak/>
        <w:t>江西建工第二建筑有限责任公司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南通建工集团有限公司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确山县三里河建筑公司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山西建筑工程有限公司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天一建设发展有限公司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夏邑县新燎原置业有限公司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郑州海基泰消防系统工程有限公司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中国二十冶集团有限公司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中国邮件集团公司驻马店市分公司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中建八局第三建设有限公司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中原豫安建设工程有限公司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中州房地产开发有限公司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驻马店建业住宅建设有限公司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驻马店市高新区宇信农业科技服务有限公司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驻马店市光大建筑工程有限公司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驻马店市华宇电力实业有限公司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驻马店市建筑公司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驻马店市圣达市政工程有限公司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 xml:space="preserve">驻马店市鑫鑫建筑有限公司 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驻马店市驿城区顺河建筑公司</w:t>
      </w:r>
    </w:p>
    <w:p w:rsidR="00F17868" w:rsidRPr="00F17868" w:rsidRDefault="00F17868" w:rsidP="00F17868">
      <w:pPr>
        <w:rPr>
          <w:rFonts w:ascii="仿宋" w:eastAsia="仿宋" w:hAnsi="仿宋" w:hint="eastAsia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驻马店市驿都帽服有限公司</w:t>
      </w:r>
    </w:p>
    <w:p w:rsidR="008009A1" w:rsidRPr="00F17868" w:rsidRDefault="00F17868" w:rsidP="00F17868">
      <w:pPr>
        <w:rPr>
          <w:rFonts w:ascii="仿宋" w:eastAsia="仿宋" w:hAnsi="仿宋"/>
          <w:sz w:val="32"/>
          <w:szCs w:val="32"/>
        </w:rPr>
      </w:pPr>
      <w:r w:rsidRPr="00F17868">
        <w:rPr>
          <w:rFonts w:ascii="仿宋" w:eastAsia="仿宋" w:hAnsi="仿宋" w:hint="eastAsia"/>
          <w:sz w:val="32"/>
          <w:szCs w:val="32"/>
        </w:rPr>
        <w:t>驻马店市中业自来水有限公司</w:t>
      </w:r>
    </w:p>
    <w:sectPr w:rsidR="008009A1" w:rsidRPr="00F17868" w:rsidSect="00800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868"/>
    <w:rsid w:val="008009A1"/>
    <w:rsid w:val="00F1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2020-04-16T01:22:00Z</dcterms:created>
  <dcterms:modified xsi:type="dcterms:W3CDTF">2020-04-16T01:23:00Z</dcterms:modified>
</cp:coreProperties>
</file>