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8"/>
          <w:szCs w:val="56"/>
          <w:u w:val="none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u w:val="single"/>
          <w:lang w:val="en-US" w:eastAsia="zh-CN"/>
        </w:rPr>
        <w:t>已售成套公有住房个人产权变更审批表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pacing w:val="-17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产权单位（房屋出售单位）：                                                                                   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市住房和城乡建设局制</w:t>
      </w:r>
    </w:p>
    <w:tbl>
      <w:tblPr>
        <w:tblStyle w:val="4"/>
        <w:tblW w:w="22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13"/>
        <w:gridCol w:w="1369"/>
        <w:gridCol w:w="733"/>
        <w:gridCol w:w="291"/>
        <w:gridCol w:w="597"/>
        <w:gridCol w:w="413"/>
        <w:gridCol w:w="817"/>
        <w:gridCol w:w="207"/>
        <w:gridCol w:w="906"/>
        <w:gridCol w:w="237"/>
        <w:gridCol w:w="809"/>
        <w:gridCol w:w="335"/>
        <w:gridCol w:w="940"/>
        <w:gridCol w:w="1275"/>
        <w:gridCol w:w="1280"/>
        <w:gridCol w:w="483"/>
        <w:gridCol w:w="968"/>
        <w:gridCol w:w="657"/>
        <w:gridCol w:w="8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购房人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别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号  码</w:t>
            </w:r>
          </w:p>
        </w:tc>
        <w:tc>
          <w:tcPr>
            <w:tcW w:w="33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变       更      理   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职  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2" w:leftChars="-95" w:right="-178" w:rightChars="-85" w:hanging="231" w:hangingChars="81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(职称)  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3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人口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同志因在      街（路）    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院按            成本价每平方米         元购买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260" w:rightChars="-12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的  号住宅楼   单元   层    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建筑面积        平方米、个人拥有    %产权住房一套。根据国家（1994）43号、豫政（1995）5号、驻政（1996）4号文件关于“按房改优惠政策购房一个家庭只能享受一次（购买一套）”的规定，单位收回该住房。重新向本单位住房困难且未享受过房改优惠政策的职工家庭出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工作单位及职务(职称)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房   屋   座   落 </w:t>
            </w:r>
          </w:p>
        </w:tc>
        <w:tc>
          <w:tcPr>
            <w:tcW w:w="1021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街（路）      巷       院       栋       单元       层      号</w:t>
            </w: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68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原购房人姓名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68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原购房人身份证号码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68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68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原房屋所有权证编号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68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原房屋总层数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68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原个人占产权比例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68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原实付购房款（元）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68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建筑面积（m</w:t>
            </w: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pacing w:val="-17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pacing w:val="-17"/>
          <w:sz w:val="13"/>
          <w:szCs w:val="1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13"/>
          <w:szCs w:val="16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pacing w:val="-17"/>
          <w:sz w:val="13"/>
          <w:szCs w:val="16"/>
          <w:u w:val="none"/>
          <w:lang w:val="en-US" w:eastAsia="zh-CN"/>
        </w:rPr>
      </w:pPr>
    </w:p>
    <w:tbl>
      <w:tblPr>
        <w:tblStyle w:val="4"/>
        <w:tblW w:w="21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986"/>
        <w:gridCol w:w="985"/>
        <w:gridCol w:w="3750"/>
        <w:gridCol w:w="1307"/>
        <w:gridCol w:w="4482"/>
        <w:gridCol w:w="1583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2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房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意      见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本人盖章：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96" w:firstLineChars="6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年      月     日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本人盖章：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33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年      月     日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6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售房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（产权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66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4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法人代表意见、签名：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经办人意见、签名：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862" w:firstLineChars="7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年      月     日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住房和城乡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建设部门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申批意见</w:t>
            </w:r>
          </w:p>
        </w:tc>
        <w:tc>
          <w:tcPr>
            <w:tcW w:w="4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主管领导意见、签名：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66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66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部门负责人意见、签名：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>经办人意见、签名：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66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95" w:leftChars="426" w:firstLine="1862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385" w:leftChars="1136" w:firstLine="5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                                年 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385" w:leftChars="1136" w:firstLine="5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pacing w:val="-17"/>
          <w:sz w:val="22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pacing w:val="0"/>
          <w:sz w:val="2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2"/>
          <w:szCs w:val="28"/>
          <w:u w:val="none"/>
          <w:lang w:val="en-US" w:eastAsia="zh-CN"/>
        </w:rPr>
        <w:t>备注 :1、本表单位法人代表和经办人应由本人亲自签名，不得代签。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hint="eastAsia" w:ascii="仿宋_GB2312" w:hAnsi="仿宋_GB2312" w:eastAsia="仿宋_GB2312" w:cs="仿宋_GB2312"/>
          <w:spacing w:val="0"/>
          <w:sz w:val="2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2"/>
          <w:szCs w:val="28"/>
          <w:u w:val="none"/>
          <w:lang w:val="en-US" w:eastAsia="zh-CN"/>
        </w:rPr>
        <w:t>本表一式四份，售房单位、购房人、住房城乡建设部门、市不动产登记交易中心各一份。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hint="default" w:ascii="仿宋_GB2312" w:hAnsi="仿宋_GB2312" w:eastAsia="仿宋_GB2312" w:cs="仿宋_GB2312"/>
          <w:spacing w:val="0"/>
          <w:sz w:val="22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2"/>
          <w:szCs w:val="28"/>
          <w:u w:val="none"/>
          <w:lang w:val="en-US" w:eastAsia="zh-CN"/>
        </w:rPr>
        <w:t>3、本表应如实填写，若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22"/>
          <w:szCs w:val="28"/>
          <w:u w:val="none"/>
          <w:lang w:val="en-US" w:eastAsia="zh-CN"/>
        </w:rPr>
        <w:t>与实际不符责任自负。</w:t>
      </w:r>
    </w:p>
    <w:sectPr>
      <w:pgSz w:w="23811" w:h="16838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5FB5E"/>
    <w:multiLevelType w:val="singleLevel"/>
    <w:tmpl w:val="67B5FB5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mFmZWMwNTljOTBlMmJkNjY0NjQyODU5Y2U4ZGEifQ=="/>
  </w:docVars>
  <w:rsids>
    <w:rsidRoot w:val="56A86AF3"/>
    <w:rsid w:val="04254677"/>
    <w:rsid w:val="05F01CCA"/>
    <w:rsid w:val="0AA419D4"/>
    <w:rsid w:val="0B8776AF"/>
    <w:rsid w:val="10104B07"/>
    <w:rsid w:val="16075615"/>
    <w:rsid w:val="1F641C29"/>
    <w:rsid w:val="1FD74FFC"/>
    <w:rsid w:val="222039B6"/>
    <w:rsid w:val="22221602"/>
    <w:rsid w:val="249679A5"/>
    <w:rsid w:val="31D76FB4"/>
    <w:rsid w:val="40093884"/>
    <w:rsid w:val="4A5751EC"/>
    <w:rsid w:val="51D55033"/>
    <w:rsid w:val="53EF6E82"/>
    <w:rsid w:val="56A86AF3"/>
    <w:rsid w:val="57AC6B77"/>
    <w:rsid w:val="61ED6CF8"/>
    <w:rsid w:val="678B742E"/>
    <w:rsid w:val="7E4E1E86"/>
    <w:rsid w:val="8DFF211E"/>
    <w:rsid w:val="FEEFC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620</Characters>
  <Lines>0</Lines>
  <Paragraphs>0</Paragraphs>
  <TotalTime>14</TotalTime>
  <ScaleCrop>false</ScaleCrop>
  <LinksUpToDate>false</LinksUpToDate>
  <CharactersWithSpaces>1019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2023-06-27T18:18:00Z</dcterms:created>
  <dc:creator>优雅的颓废</dc:creator>
  <cp:lastModifiedBy>greatwall</cp:lastModifiedBy>
  <cp:lastPrinted>2023-07-03T19:36:00Z</cp:lastPrinted>
  <dcterms:modified xsi:type="dcterms:W3CDTF">2023-07-03T11:55:57Z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43A06133FE694572A975D1073D2AFC3C_13</vt:lpwstr>
  </property>
</Properties>
</file>